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B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2" w:line="240" w:lineRule="exact"/>
        <w:ind w:right="595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关于做好我校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2025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届学前教育专业师范生</w:t>
      </w:r>
    </w:p>
    <w:p w14:paraId="3735A6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2" w:line="240" w:lineRule="exact"/>
        <w:ind w:right="595"/>
        <w:jc w:val="center"/>
        <w:textAlignment w:val="baseline"/>
        <w:outlineLvl w:val="0"/>
        <w:rPr>
          <w:rFonts w:ascii="宋体" w:hAnsi="宋体" w:eastAsia="宋体" w:cs="宋体"/>
          <w:b/>
          <w:bCs/>
          <w:spacing w:val="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sz w:val="44"/>
          <w:szCs w:val="44"/>
        </w:rPr>
        <w:t>教育教学能力考核的通知</w:t>
      </w:r>
    </w:p>
    <w:p w14:paraId="4FF18DF2">
      <w:pPr>
        <w:pStyle w:val="2"/>
        <w:spacing w:before="100" w:line="222" w:lineRule="auto"/>
        <w:ind w:left="6"/>
        <w:rPr>
          <w:spacing w:val="6"/>
        </w:rPr>
      </w:pPr>
    </w:p>
    <w:p w14:paraId="34E8384C">
      <w:pPr>
        <w:pStyle w:val="2"/>
        <w:spacing w:before="100" w:line="222" w:lineRule="auto"/>
        <w:ind w:left="6"/>
      </w:pPr>
      <w:r>
        <w:rPr>
          <w:spacing w:val="6"/>
        </w:rPr>
        <w:t>各二级学院：</w:t>
      </w:r>
    </w:p>
    <w:p w14:paraId="52DF2BA6">
      <w:pPr>
        <w:pStyle w:val="2"/>
        <w:spacing w:before="208" w:line="340" w:lineRule="auto"/>
        <w:ind w:right="88" w:firstLine="644"/>
      </w:pPr>
      <w:r>
        <w:rPr>
          <w:spacing w:val="5"/>
        </w:rPr>
        <w:t>根据</w:t>
      </w:r>
      <w:r>
        <w:rPr>
          <w:rFonts w:hint="eastAsia"/>
          <w:spacing w:val="5"/>
        </w:rPr>
        <w:t>《教育部教师资格认定指导中心关于做好 2025 年教师资格制度实施工作的通知（教资字</w:t>
      </w:r>
      <w:r>
        <w:rPr>
          <w:rFonts w:hint="eastAsia" w:ascii="Times New Roman" w:hAnsi="Times New Roman" w:eastAsia="Times New Roman" w:cs="Times New Roman"/>
          <w:spacing w:val="20"/>
        </w:rPr>
        <w:t>〔2025〕1 号</w:t>
      </w:r>
      <w:r>
        <w:rPr>
          <w:rFonts w:hint="eastAsia"/>
          <w:spacing w:val="5"/>
        </w:rPr>
        <w:t>）》</w:t>
      </w:r>
      <w:r>
        <w:rPr>
          <w:spacing w:val="7"/>
        </w:rPr>
        <w:t>《</w:t>
      </w:r>
      <w:r>
        <w:rPr>
          <w:rFonts w:hint="eastAsia"/>
          <w:spacing w:val="7"/>
        </w:rPr>
        <w:t>关于做好云南省</w:t>
      </w:r>
      <w:r>
        <w:rPr>
          <w:rFonts w:hint="eastAsia"/>
          <w:spacing w:val="7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20"/>
        </w:rPr>
        <w:t>2025</w:t>
      </w:r>
      <w:r>
        <w:rPr>
          <w:rFonts w:hint="eastAsia" w:ascii="Times New Roman" w:hAnsi="Times New Roman" w:eastAsia="宋体" w:cs="Times New Roman"/>
          <w:spacing w:val="20"/>
          <w:lang w:val="en-US" w:eastAsia="zh-CN"/>
        </w:rPr>
        <w:t xml:space="preserve"> </w:t>
      </w:r>
      <w:r>
        <w:rPr>
          <w:rFonts w:hint="eastAsia"/>
          <w:spacing w:val="7"/>
        </w:rPr>
        <w:t>年师范生免试认定中小学教师资格改革工作的通知</w:t>
      </w:r>
      <w:r>
        <w:rPr>
          <w:spacing w:val="5"/>
        </w:rPr>
        <w:t>》及《云南工商学</w:t>
      </w:r>
      <w:r>
        <w:rPr>
          <w:spacing w:val="20"/>
        </w:rPr>
        <w:t>院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202</w:t>
      </w:r>
      <w:r>
        <w:rPr>
          <w:rFonts w:hint="eastAsia" w:ascii="Times New Roman" w:hAnsi="Times New Roman" w:eastAsia="宋体" w:cs="Times New Roman"/>
          <w:spacing w:val="20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20"/>
        </w:rPr>
        <w:t>届师范生免试认定中小学教师资格改革实施工作方案</w:t>
      </w:r>
      <w:r>
        <w:rPr>
          <w:spacing w:val="-10"/>
        </w:rPr>
        <w:t>（试行）》《云南工商学院师范生教育教学能力考核办</w:t>
      </w:r>
      <w:r>
        <w:rPr>
          <w:spacing w:val="-11"/>
        </w:rPr>
        <w:t>法（试行）》</w:t>
      </w:r>
      <w:r>
        <w:t xml:space="preserve"> </w:t>
      </w:r>
      <w:r>
        <w:rPr>
          <w:spacing w:val="6"/>
        </w:rPr>
        <w:t>和《云南工商学院师范生教育教学能力培养过</w:t>
      </w:r>
      <w:r>
        <w:rPr>
          <w:spacing w:val="5"/>
        </w:rPr>
        <w:t>程性考核办法（试</w:t>
      </w:r>
      <w:r>
        <w:rPr>
          <w:spacing w:val="10"/>
        </w:rPr>
        <w:t>行）》等文件精神，经学校研究，决定开展</w:t>
      </w:r>
      <w:r>
        <w:rPr>
          <w:spacing w:val="-64"/>
        </w:rPr>
        <w:t xml:space="preserve"> </w:t>
      </w:r>
      <w:r>
        <w:rPr>
          <w:rFonts w:hint="eastAsia" w:ascii="Times New Roman" w:hAnsi="Times New Roman" w:eastAsia="宋体" w:cs="Times New Roman"/>
          <w:spacing w:val="10"/>
          <w:lang w:eastAsia="zh-CN"/>
        </w:rPr>
        <w:t>2025</w:t>
      </w:r>
      <w:r>
        <w:rPr>
          <w:rFonts w:hint="eastAsia"/>
          <w:spacing w:val="10"/>
          <w:lang w:eastAsia="zh-CN"/>
        </w:rPr>
        <w:t>届</w:t>
      </w:r>
      <w:r>
        <w:rPr>
          <w:spacing w:val="10"/>
        </w:rPr>
        <w:t>师范</w:t>
      </w:r>
      <w:r>
        <w:rPr>
          <w:spacing w:val="9"/>
        </w:rPr>
        <w:t>生教育教学能力考核工作。现将相关事项通知如下：</w:t>
      </w:r>
    </w:p>
    <w:p w14:paraId="047AD243">
      <w:pPr>
        <w:spacing w:before="55" w:line="196" w:lineRule="auto"/>
        <w:ind w:left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、考核对象</w:t>
      </w:r>
    </w:p>
    <w:p w14:paraId="22303358">
      <w:pPr>
        <w:pStyle w:val="2"/>
        <w:spacing w:before="139" w:line="337" w:lineRule="auto"/>
        <w:ind w:right="242" w:firstLine="666"/>
      </w:pPr>
      <w:r>
        <w:rPr>
          <w:spacing w:val="17"/>
        </w:rPr>
        <w:t>我校本年度参加免试认定改革的学前教育专业本科</w:t>
      </w:r>
      <w:r>
        <w:rPr>
          <w:spacing w:val="16"/>
        </w:rPr>
        <w:t>师范生</w:t>
      </w:r>
      <w:r>
        <w:t xml:space="preserve"> </w:t>
      </w:r>
      <w:r>
        <w:rPr>
          <w:spacing w:val="4"/>
        </w:rPr>
        <w:t>（</w:t>
      </w:r>
      <w:r>
        <w:rPr>
          <w:spacing w:val="-55"/>
        </w:rPr>
        <w:t xml:space="preserve"> </w:t>
      </w:r>
      <w:r>
        <w:rPr>
          <w:spacing w:val="4"/>
        </w:rPr>
        <w:t>以下简称师范生</w:t>
      </w:r>
      <w:r>
        <w:rPr>
          <w:spacing w:val="-22"/>
        </w:rPr>
        <w:t>），</w:t>
      </w:r>
      <w:r>
        <w:rPr>
          <w:spacing w:val="4"/>
        </w:rPr>
        <w:t>即根据教育部对高校师范类专业办学条件</w:t>
      </w:r>
      <w:r>
        <w:t xml:space="preserve"> </w:t>
      </w:r>
      <w:r>
        <w:rPr>
          <w:spacing w:val="6"/>
        </w:rPr>
        <w:t>和办学质量审核结果，划定的我校可以参加免</w:t>
      </w:r>
      <w:r>
        <w:rPr>
          <w:spacing w:val="5"/>
        </w:rPr>
        <w:t>试认定中小学教师</w:t>
      </w:r>
      <w:bookmarkStart w:id="0" w:name="_GoBack"/>
      <w:bookmarkEnd w:id="0"/>
      <w:r>
        <w:rPr>
          <w:spacing w:val="11"/>
        </w:rPr>
        <w:t>资格改革的</w:t>
      </w:r>
      <w:r>
        <w:rPr>
          <w:rFonts w:hint="eastAsia" w:ascii="Times New Roman" w:hAnsi="Times New Roman" w:eastAsia="宋体" w:cs="Times New Roman"/>
          <w:spacing w:val="11"/>
          <w:lang w:eastAsia="zh-CN"/>
        </w:rPr>
        <w:t>2025届</w:t>
      </w:r>
      <w:r>
        <w:rPr>
          <w:spacing w:val="11"/>
        </w:rPr>
        <w:t>学前教育专业全日制本科师范生。</w:t>
      </w:r>
    </w:p>
    <w:p w14:paraId="389CDE06">
      <w:pPr>
        <w:pStyle w:val="2"/>
        <w:spacing w:before="51" w:line="333" w:lineRule="auto"/>
        <w:ind w:left="14" w:firstLine="630"/>
      </w:pPr>
      <w:r>
        <w:rPr>
          <w:spacing w:val="5"/>
        </w:rPr>
        <w:t>根据自愿原则，纳入免试认定改革范围的师范生也可不申请</w:t>
      </w:r>
      <w:r>
        <w:rPr>
          <w:spacing w:val="1"/>
        </w:rPr>
        <w:t xml:space="preserve">  </w:t>
      </w:r>
      <w:r>
        <w:rPr>
          <w:spacing w:val="3"/>
        </w:rPr>
        <w:t>参加学校教育教学能力考核，自行参加国家中</w:t>
      </w:r>
      <w:r>
        <w:rPr>
          <w:spacing w:val="2"/>
        </w:rPr>
        <w:t>小学教师资格考试，</w:t>
      </w:r>
      <w:r>
        <w:t xml:space="preserve"> </w:t>
      </w:r>
      <w:r>
        <w:rPr>
          <w:spacing w:val="7"/>
        </w:rPr>
        <w:t>申请认定相应的教师资格。</w:t>
      </w:r>
    </w:p>
    <w:p w14:paraId="1A6AF6BC">
      <w:pPr>
        <w:spacing w:before="57" w:line="196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、报名时间和要求</w:t>
      </w:r>
    </w:p>
    <w:p w14:paraId="639D4043">
      <w:pPr>
        <w:spacing w:before="142" w:line="221" w:lineRule="auto"/>
        <w:ind w:firstLine="656" w:firstLineChars="20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9"/>
          <w:sz w:val="31"/>
          <w:szCs w:val="31"/>
        </w:rPr>
        <w:t>（一）学生报名时间</w:t>
      </w:r>
    </w:p>
    <w:p w14:paraId="20983321">
      <w:pPr>
        <w:pStyle w:val="2"/>
        <w:spacing w:before="208" w:line="340" w:lineRule="auto"/>
        <w:ind w:right="88" w:firstLine="660" w:firstLineChars="200"/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10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 xml:space="preserve"> 年 </w:t>
      </w:r>
      <w:r>
        <w:rPr>
          <w:rFonts w:hint="eastAsia" w:ascii="Times New Roman" w:hAnsi="Times New Roman" w:eastAsia="宋体" w:cs="Times New Roman"/>
          <w:spacing w:val="10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 xml:space="preserve"> 月 </w:t>
      </w:r>
      <w:r>
        <w:rPr>
          <w:rFonts w:hint="eastAsia" w:ascii="Times New Roman" w:hAnsi="Times New Roman" w:eastAsia="宋体" w:cs="Times New Roman"/>
          <w:spacing w:val="10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 xml:space="preserve">  日—</w:t>
      </w:r>
      <w:r>
        <w:rPr>
          <w:rFonts w:hint="eastAsia" w:ascii="Times New Roman" w:hAnsi="Times New Roman" w:eastAsia="宋体" w:cs="Times New Roman"/>
          <w:spacing w:val="10"/>
          <w:highlight w:val="none"/>
          <w:lang w:val="en-US" w:eastAsia="zh-CN"/>
        </w:rPr>
        <w:t xml:space="preserve"> 4</w:t>
      </w: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 xml:space="preserve"> 月 </w:t>
      </w:r>
      <w:r>
        <w:rPr>
          <w:rFonts w:hint="eastAsia" w:ascii="Times New Roman" w:hAnsi="Times New Roman" w:eastAsia="宋体" w:cs="Times New Roman"/>
          <w:spacing w:val="10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pacing w:val="10"/>
          <w:highlight w:val="none"/>
          <w:lang w:eastAsia="zh-CN"/>
        </w:rPr>
        <w:t xml:space="preserve">  日</w:t>
      </w:r>
    </w:p>
    <w:p w14:paraId="4668787F">
      <w:pPr>
        <w:pStyle w:val="2"/>
        <w:spacing w:before="208" w:line="340" w:lineRule="auto"/>
        <w:ind w:right="88" w:firstLine="616" w:firstLineChars="20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spacing w:val="-1"/>
          <w:sz w:val="31"/>
          <w:szCs w:val="31"/>
        </w:rPr>
        <w:t>二）相关要求</w:t>
      </w:r>
    </w:p>
    <w:p w14:paraId="0FA1C8A5">
      <w:pPr>
        <w:pStyle w:val="2"/>
        <w:spacing w:before="194" w:line="340" w:lineRule="auto"/>
        <w:ind w:left="25" w:right="86" w:firstLine="648"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符合报名条件的师范生于</w:t>
      </w:r>
      <w:r>
        <w:rPr>
          <w:spacing w:val="-73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8"/>
          <w:highlight w:val="none"/>
        </w:rPr>
        <w:t xml:space="preserve"> </w:t>
      </w:r>
      <w:r>
        <w:rPr>
          <w:spacing w:val="-8"/>
          <w:highlight w:val="none"/>
        </w:rPr>
        <w:t>月</w:t>
      </w:r>
      <w:r>
        <w:rPr>
          <w:spacing w:val="-53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8"/>
          <w:highlight w:val="none"/>
        </w:rPr>
        <w:t xml:space="preserve">  </w:t>
      </w:r>
      <w:r>
        <w:rPr>
          <w:spacing w:val="-8"/>
          <w:highlight w:val="none"/>
        </w:rPr>
        <w:t>日</w:t>
      </w:r>
      <w:r>
        <w:rPr>
          <w:rFonts w:ascii="Times New Roman" w:hAnsi="Times New Roman" w:eastAsia="Times New Roman" w:cs="Times New Roman"/>
          <w:spacing w:val="-8"/>
          <w:highlight w:val="none"/>
        </w:rPr>
        <w:t>—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 xml:space="preserve"> 4</w:t>
      </w:r>
      <w:r>
        <w:rPr>
          <w:rFonts w:ascii="Times New Roman" w:hAnsi="Times New Roman" w:eastAsia="Times New Roman" w:cs="Times New Roman"/>
          <w:spacing w:val="18"/>
          <w:highlight w:val="none"/>
        </w:rPr>
        <w:t xml:space="preserve"> </w:t>
      </w:r>
      <w:r>
        <w:rPr>
          <w:spacing w:val="-8"/>
          <w:highlight w:val="none"/>
        </w:rPr>
        <w:t>月</w:t>
      </w:r>
      <w:r>
        <w:rPr>
          <w:spacing w:val="-53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61"/>
          <w:highlight w:val="none"/>
        </w:rPr>
        <w:t xml:space="preserve"> </w:t>
      </w:r>
      <w:r>
        <w:rPr>
          <w:spacing w:val="-8"/>
          <w:highlight w:val="none"/>
        </w:rPr>
        <w:t>日</w:t>
      </w:r>
      <w:r>
        <w:rPr>
          <w:spacing w:val="-8"/>
        </w:rPr>
        <w:t>前填写《云</w:t>
      </w:r>
      <w:r>
        <w:t xml:space="preserve"> </w:t>
      </w:r>
      <w:r>
        <w:rPr>
          <w:spacing w:val="2"/>
        </w:rPr>
        <w:t>南工商学院师范生教育教学能力考核报名表》（</w:t>
      </w:r>
      <w:r>
        <w:rPr>
          <w:spacing w:val="-76"/>
        </w:rPr>
        <w:t xml:space="preserve"> </w:t>
      </w:r>
      <w:r>
        <w:rPr>
          <w:spacing w:val="2"/>
        </w:rPr>
        <w:t>附</w:t>
      </w:r>
      <w:r>
        <w:rPr>
          <w:spacing w:val="1"/>
        </w:rPr>
        <w:t>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）向教育</w:t>
      </w:r>
      <w:r>
        <w:t xml:space="preserve"> </w:t>
      </w:r>
      <w:r>
        <w:rPr>
          <w:spacing w:val="5"/>
        </w:rPr>
        <w:t>学院进行报名，学院对报名的学生进行审核，</w:t>
      </w:r>
      <w:r>
        <w:rPr>
          <w:spacing w:val="4"/>
        </w:rPr>
        <w:t>并将符合报名资格</w:t>
      </w:r>
      <w:r>
        <w:t xml:space="preserve"> </w:t>
      </w:r>
      <w:r>
        <w:rPr>
          <w:spacing w:val="3"/>
        </w:rPr>
        <w:t>的师范生信息汇总后，于</w:t>
      </w:r>
      <w:r>
        <w:rPr>
          <w:spacing w:val="-5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7"/>
          <w:highlight w:val="none"/>
        </w:rPr>
        <w:t xml:space="preserve"> </w:t>
      </w:r>
      <w:r>
        <w:rPr>
          <w:spacing w:val="3"/>
          <w:highlight w:val="none"/>
        </w:rPr>
        <w:t>月</w:t>
      </w:r>
      <w:r>
        <w:rPr>
          <w:spacing w:val="-3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highlight w:val="none"/>
          <w:lang w:val="en-US" w:eastAsia="zh-CN"/>
        </w:rPr>
        <w:t xml:space="preserve">11  </w:t>
      </w:r>
      <w:r>
        <w:rPr>
          <w:spacing w:val="3"/>
          <w:highlight w:val="none"/>
        </w:rPr>
        <w:t>日上午</w:t>
      </w:r>
      <w:r>
        <w:rPr>
          <w:spacing w:val="-3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3"/>
          <w:highlight w:val="none"/>
        </w:rPr>
        <w:t>12:00</w:t>
      </w:r>
      <w:r>
        <w:rPr>
          <w:rFonts w:ascii="Times New Roman" w:hAnsi="Times New Roman" w:eastAsia="Times New Roman" w:cs="Times New Roman"/>
          <w:spacing w:val="29"/>
          <w:highlight w:val="none"/>
        </w:rPr>
        <w:t xml:space="preserve"> </w:t>
      </w:r>
      <w:r>
        <w:rPr>
          <w:spacing w:val="3"/>
        </w:rPr>
        <w:t>前将《云南工商</w:t>
      </w:r>
      <w:r>
        <w:t xml:space="preserve"> </w:t>
      </w:r>
      <w:r>
        <w:rPr>
          <w:spacing w:val="7"/>
        </w:rPr>
        <w:t>学院师范生教育教学能力考核报名信息统计表》（</w:t>
      </w:r>
      <w:r>
        <w:rPr>
          <w:spacing w:val="-64"/>
        </w:rPr>
        <w:t xml:space="preserve"> </w:t>
      </w:r>
      <w:r>
        <w:rPr>
          <w:spacing w:val="7"/>
        </w:rPr>
        <w:t>附件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）经学</w:t>
      </w:r>
      <w:r>
        <w:t xml:space="preserve"> </w:t>
      </w:r>
      <w:r>
        <w:rPr>
          <w:spacing w:val="7"/>
        </w:rPr>
        <w:t>院负责人签字、盖章后提交教务处。</w:t>
      </w:r>
    </w:p>
    <w:p w14:paraId="022DEB29">
      <w:pPr>
        <w:pStyle w:val="2"/>
        <w:spacing w:before="44" w:line="337" w:lineRule="auto"/>
        <w:ind w:left="10" w:right="89" w:firstLine="632"/>
      </w:pPr>
      <w:r>
        <w:rPr>
          <w:rFonts w:ascii="Times New Roman" w:hAnsi="Times New Roman" w:eastAsia="Times New Roman" w:cs="Times New Roman"/>
          <w:spacing w:val="15"/>
        </w:rPr>
        <w:t>2.</w:t>
      </w:r>
      <w:r>
        <w:rPr>
          <w:rFonts w:hint="eastAsia" w:ascii="Times New Roman" w:hAnsi="Times New Roman" w:eastAsia="宋体" w:cs="Times New Roman"/>
          <w:spacing w:val="15"/>
          <w:lang w:eastAsia="zh-CN"/>
        </w:rPr>
        <w:t>2025</w:t>
      </w:r>
      <w:r>
        <w:rPr>
          <w:rFonts w:hint="eastAsia"/>
          <w:spacing w:val="10"/>
          <w:lang w:eastAsia="zh-CN"/>
        </w:rPr>
        <w:t>届师范</w:t>
      </w:r>
      <w:r>
        <w:rPr>
          <w:spacing w:val="15"/>
        </w:rPr>
        <w:t>生已参加与本次校内考核相同学段学科国家</w:t>
      </w:r>
      <w:r>
        <w:rPr>
          <w:spacing w:val="12"/>
        </w:rPr>
        <w:t xml:space="preserve"> </w:t>
      </w:r>
      <w:r>
        <w:rPr>
          <w:spacing w:val="5"/>
        </w:rPr>
        <w:t>中小学教师资格考试，笔试科目考试全部合格但面试没通过的学</w:t>
      </w:r>
      <w:r>
        <w:rPr>
          <w:spacing w:val="10"/>
        </w:rPr>
        <w:t xml:space="preserve"> </w:t>
      </w:r>
      <w:r>
        <w:rPr>
          <w:spacing w:val="5"/>
        </w:rPr>
        <w:t>生，可凭相关证明申请免考学校组织的笔试，教育学院负责这部</w:t>
      </w:r>
      <w:r>
        <w:rPr>
          <w:spacing w:val="7"/>
        </w:rPr>
        <w:t xml:space="preserve"> </w:t>
      </w:r>
      <w:r>
        <w:rPr>
          <w:spacing w:val="8"/>
        </w:rPr>
        <w:t>分学生的免考申请、证明材料收集及审核工作。</w:t>
      </w:r>
    </w:p>
    <w:p w14:paraId="69B82DEE">
      <w:pPr>
        <w:pStyle w:val="2"/>
        <w:spacing w:before="51" w:line="334" w:lineRule="auto"/>
        <w:ind w:left="10" w:right="89" w:firstLine="638"/>
      </w:pPr>
      <w:r>
        <w:rPr>
          <w:rFonts w:ascii="Times New Roman" w:hAnsi="Times New Roman" w:eastAsia="Times New Roman" w:cs="Times New Roman"/>
          <w:spacing w:val="15"/>
        </w:rPr>
        <w:t>3.</w:t>
      </w:r>
      <w:r>
        <w:rPr>
          <w:rFonts w:hint="eastAsia" w:ascii="Times New Roman" w:hAnsi="Times New Roman" w:eastAsia="宋体" w:cs="Times New Roman"/>
          <w:spacing w:val="15"/>
          <w:lang w:eastAsia="zh-CN"/>
        </w:rPr>
        <w:t>2025</w:t>
      </w:r>
      <w:r>
        <w:rPr>
          <w:rFonts w:hint="eastAsia"/>
          <w:spacing w:val="5"/>
          <w:lang w:eastAsia="zh-CN"/>
        </w:rPr>
        <w:t>届</w:t>
      </w:r>
      <w:r>
        <w:rPr>
          <w:spacing w:val="5"/>
        </w:rPr>
        <w:t>师范</w:t>
      </w:r>
      <w:r>
        <w:rPr>
          <w:spacing w:val="15"/>
        </w:rPr>
        <w:t>生已参加与校内考核相同学段学科国家中小</w:t>
      </w:r>
      <w:r>
        <w:rPr>
          <w:spacing w:val="6"/>
        </w:rPr>
        <w:t xml:space="preserve"> </w:t>
      </w:r>
      <w:r>
        <w:rPr>
          <w:spacing w:val="5"/>
        </w:rPr>
        <w:t>学教师资格考试，笔试和面试全部合格的学生，无须报名参加学</w:t>
      </w:r>
      <w:r>
        <w:rPr>
          <w:spacing w:val="7"/>
        </w:rPr>
        <w:t xml:space="preserve"> </w:t>
      </w:r>
      <w:r>
        <w:rPr>
          <w:spacing w:val="8"/>
        </w:rPr>
        <w:t>校组织的师范生教育教学能力考核。</w:t>
      </w:r>
    </w:p>
    <w:p w14:paraId="644DC10F">
      <w:pPr>
        <w:spacing w:before="54" w:line="196" w:lineRule="auto"/>
        <w:ind w:left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、考试安排和要求</w:t>
      </w:r>
    </w:p>
    <w:p w14:paraId="5D0F643E">
      <w:pPr>
        <w:spacing w:before="141" w:line="223" w:lineRule="auto"/>
        <w:ind w:left="64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9"/>
          <w:sz w:val="31"/>
          <w:szCs w:val="31"/>
        </w:rPr>
        <w:t>（一）考试时间</w:t>
      </w:r>
    </w:p>
    <w:p w14:paraId="2C853AD8">
      <w:pPr>
        <w:pStyle w:val="2"/>
        <w:spacing w:before="204" w:line="220" w:lineRule="auto"/>
        <w:ind w:firstLine="592" w:firstLineChars="20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-7"/>
          <w:highlight w:val="none"/>
        </w:rPr>
        <w:t>1.</w:t>
      </w:r>
      <w:r>
        <w:rPr>
          <w:spacing w:val="-7"/>
          <w:highlight w:val="none"/>
        </w:rPr>
        <w:t>教育教学能力过程性考核：</w:t>
      </w:r>
      <w:r>
        <w:rPr>
          <w:rFonts w:ascii="Times New Roman" w:hAnsi="Times New Roman" w:eastAsia="Times New Roman" w:cs="Times New Roman"/>
          <w:spacing w:val="-7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-7"/>
          <w:highlight w:val="none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7"/>
          <w:highlight w:val="none"/>
        </w:rPr>
        <w:t xml:space="preserve"> </w:t>
      </w:r>
      <w:r>
        <w:rPr>
          <w:spacing w:val="-7"/>
          <w:highlight w:val="none"/>
        </w:rPr>
        <w:t>年</w:t>
      </w:r>
      <w:r>
        <w:rPr>
          <w:spacing w:val="-72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7"/>
          <w:highlight w:val="none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6"/>
          <w:w w:val="101"/>
          <w:highlight w:val="none"/>
        </w:rPr>
        <w:t xml:space="preserve"> </w:t>
      </w:r>
      <w:r>
        <w:rPr>
          <w:spacing w:val="-7"/>
          <w:highlight w:val="none"/>
        </w:rPr>
        <w:t>月</w:t>
      </w:r>
      <w:r>
        <w:rPr>
          <w:spacing w:val="-7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1</w:t>
      </w:r>
      <w:r>
        <w:rPr>
          <w:rFonts w:hint="eastAsia" w:ascii="Times New Roman" w:hAnsi="Times New Roman" w:eastAsia="宋体" w:cs="Times New Roman"/>
          <w:spacing w:val="5"/>
          <w:highlight w:val="none"/>
          <w:lang w:val="en-US" w:eastAsia="zh-CN"/>
        </w:rPr>
        <w:t>2</w:t>
      </w:r>
      <w:r>
        <w:rPr>
          <w:spacing w:val="-72"/>
          <w:highlight w:val="none"/>
        </w:rPr>
        <w:t xml:space="preserve"> </w:t>
      </w:r>
      <w:r>
        <w:rPr>
          <w:spacing w:val="-8"/>
          <w:highlight w:val="none"/>
        </w:rPr>
        <w:t>日</w:t>
      </w:r>
      <w:r>
        <w:rPr>
          <w:rFonts w:hint="eastAsia" w:ascii="Times New Roman" w:hAnsi="Times New Roman" w:eastAsia="宋体" w:cs="Times New Roman"/>
          <w:spacing w:val="-7"/>
          <w:highlight w:val="none"/>
          <w:lang w:val="en-US" w:eastAsia="zh-CN"/>
        </w:rPr>
        <w:t>— 4 月 20  日</w:t>
      </w:r>
      <w:r>
        <w:rPr>
          <w:spacing w:val="-8"/>
          <w:highlight w:val="none"/>
        </w:rPr>
        <w:t>。</w:t>
      </w:r>
    </w:p>
    <w:p w14:paraId="2B86FF0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207" w:line="332" w:lineRule="auto"/>
        <w:ind w:right="91" w:firstLine="640" w:firstLineChars="200"/>
        <w:textAlignment w:val="baseline"/>
        <w:rPr>
          <w:spacing w:val="5"/>
          <w:highlight w:val="none"/>
        </w:rPr>
      </w:pPr>
      <w:r>
        <w:rPr>
          <w:rFonts w:ascii="Times New Roman" w:hAnsi="Times New Roman" w:eastAsia="Times New Roman" w:cs="Times New Roman"/>
          <w:spacing w:val="5"/>
          <w:highlight w:val="none"/>
        </w:rPr>
        <w:t>2.</w:t>
      </w:r>
      <w:r>
        <w:rPr>
          <w:spacing w:val="5"/>
          <w:highlight w:val="none"/>
        </w:rPr>
        <w:t>笔试：</w:t>
      </w:r>
      <w:r>
        <w:rPr>
          <w:rFonts w:ascii="Times New Roman" w:hAnsi="Times New Roman" w:eastAsia="Times New Roman" w:cs="Times New Roman"/>
          <w:spacing w:val="5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5"/>
          <w:highlight w:val="none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9"/>
          <w:highlight w:val="none"/>
        </w:rPr>
        <w:t xml:space="preserve"> </w:t>
      </w:r>
      <w:r>
        <w:rPr>
          <w:spacing w:val="5"/>
          <w:highlight w:val="none"/>
        </w:rPr>
        <w:t>年</w:t>
      </w:r>
      <w:r>
        <w:rPr>
          <w:spacing w:val="-6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4</w:t>
      </w:r>
      <w:r>
        <w:rPr>
          <w:rFonts w:ascii="Times New Roman" w:hAnsi="Times New Roman" w:eastAsia="Times New Roman" w:cs="Times New Roman"/>
          <w:spacing w:val="39"/>
          <w:highlight w:val="none"/>
        </w:rPr>
        <w:t xml:space="preserve"> </w:t>
      </w:r>
      <w:r>
        <w:rPr>
          <w:spacing w:val="5"/>
          <w:highlight w:val="none"/>
        </w:rPr>
        <w:t>月</w:t>
      </w:r>
      <w:r>
        <w:rPr>
          <w:spacing w:val="-62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5"/>
          <w:highlight w:val="none"/>
          <w:lang w:val="en-US" w:eastAsia="zh-CN"/>
        </w:rPr>
        <w:t>26</w:t>
      </w:r>
      <w:r>
        <w:rPr>
          <w:rFonts w:ascii="Times New Roman" w:hAnsi="Times New Roman" w:eastAsia="Times New Roman" w:cs="Times New Roman"/>
          <w:spacing w:val="5"/>
          <w:highlight w:val="none"/>
        </w:rPr>
        <w:t xml:space="preserve">  </w:t>
      </w:r>
      <w:r>
        <w:rPr>
          <w:spacing w:val="5"/>
          <w:highlight w:val="none"/>
        </w:rPr>
        <w:t>日上午</w:t>
      </w:r>
      <w:r>
        <w:rPr>
          <w:spacing w:val="-5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9</w:t>
      </w:r>
      <w:r>
        <w:rPr>
          <w:rFonts w:hint="eastAsia" w:ascii="Times New Roman" w:hAnsi="Times New Roman" w:eastAsia="宋体" w:cs="Times New Roman"/>
          <w:spacing w:val="5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5"/>
          <w:highlight w:val="none"/>
        </w:rPr>
        <w:t>00—11</w:t>
      </w:r>
      <w:r>
        <w:rPr>
          <w:rFonts w:hint="eastAsia" w:ascii="Times New Roman" w:hAnsi="Times New Roman" w:eastAsia="宋体" w:cs="Times New Roman"/>
          <w:spacing w:val="5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5"/>
          <w:highlight w:val="none"/>
        </w:rPr>
        <w:t>00</w:t>
      </w:r>
      <w:r>
        <w:rPr>
          <w:rFonts w:hint="eastAsia" w:ascii="Times New Roman" w:hAnsi="Times New Roman" w:eastAsia="宋体" w:cs="Times New Roman"/>
          <w:spacing w:val="5"/>
          <w:highlight w:val="none"/>
          <w:lang w:eastAsia="zh-CN"/>
        </w:rPr>
        <w:t>【</w:t>
      </w:r>
      <w:r>
        <w:rPr>
          <w:spacing w:val="5"/>
          <w:highlight w:val="none"/>
        </w:rPr>
        <w:t>综合素质</w:t>
      </w:r>
    </w:p>
    <w:p w14:paraId="72A0F66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207" w:line="332" w:lineRule="auto"/>
        <w:ind w:right="91" w:firstLine="642"/>
        <w:textAlignment w:val="baseline"/>
        <w:rPr>
          <w:highlight w:val="none"/>
        </w:rPr>
      </w:pPr>
      <w:r>
        <w:rPr>
          <w:spacing w:val="19"/>
          <w:highlight w:val="none"/>
        </w:rPr>
        <w:t>（幼儿园</w:t>
      </w:r>
      <w:r>
        <w:rPr>
          <w:spacing w:val="2"/>
          <w:highlight w:val="none"/>
        </w:rPr>
        <w:t>）</w:t>
      </w:r>
      <w:r>
        <w:rPr>
          <w:rFonts w:hint="eastAsia"/>
          <w:spacing w:val="2"/>
          <w:highlight w:val="none"/>
          <w:lang w:eastAsia="zh-CN"/>
        </w:rPr>
        <w:t>】</w:t>
      </w:r>
      <w:r>
        <w:rPr>
          <w:spacing w:val="2"/>
          <w:highlight w:val="none"/>
        </w:rPr>
        <w:t>；</w:t>
      </w:r>
    </w:p>
    <w:p w14:paraId="06F26DB8">
      <w:pPr>
        <w:pStyle w:val="2"/>
        <w:spacing w:before="48" w:line="221" w:lineRule="auto"/>
        <w:ind w:firstLine="632" w:firstLineChars="200"/>
        <w:rPr>
          <w:highlight w:val="none"/>
        </w:rPr>
      </w:pPr>
      <w:r>
        <w:rPr>
          <w:rFonts w:ascii="Times New Roman" w:hAnsi="Times New Roman" w:eastAsia="Times New Roman" w:cs="Times New Roman"/>
          <w:spacing w:val="3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3"/>
          <w:highlight w:val="none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"/>
          <w:highlight w:val="none"/>
        </w:rPr>
        <w:t xml:space="preserve"> </w:t>
      </w:r>
      <w:r>
        <w:rPr>
          <w:spacing w:val="3"/>
          <w:highlight w:val="none"/>
        </w:rPr>
        <w:t>年</w:t>
      </w:r>
      <w:r>
        <w:rPr>
          <w:spacing w:val="-6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3"/>
          <w:highlight w:val="none"/>
        </w:rPr>
        <w:t>4</w:t>
      </w:r>
      <w:r>
        <w:rPr>
          <w:rFonts w:ascii="Times New Roman" w:hAnsi="Times New Roman" w:eastAsia="Times New Roman" w:cs="Times New Roman"/>
          <w:spacing w:val="32"/>
          <w:highlight w:val="none"/>
        </w:rPr>
        <w:t xml:space="preserve"> </w:t>
      </w:r>
      <w:r>
        <w:rPr>
          <w:spacing w:val="3"/>
          <w:highlight w:val="none"/>
        </w:rPr>
        <w:t>月</w:t>
      </w:r>
      <w:r>
        <w:rPr>
          <w:spacing w:val="-69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highlight w:val="none"/>
          <w:lang w:val="en-US" w:eastAsia="zh-CN"/>
        </w:rPr>
        <w:t>26</w:t>
      </w:r>
      <w:r>
        <w:rPr>
          <w:rFonts w:ascii="Times New Roman" w:hAnsi="Times New Roman" w:eastAsia="Times New Roman" w:cs="Times New Roman"/>
          <w:spacing w:val="3"/>
          <w:highlight w:val="none"/>
        </w:rPr>
        <w:t xml:space="preserve"> </w:t>
      </w:r>
      <w:r>
        <w:rPr>
          <w:spacing w:val="3"/>
          <w:highlight w:val="none"/>
        </w:rPr>
        <w:t>日下午</w:t>
      </w:r>
      <w:r>
        <w:rPr>
          <w:spacing w:val="-3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3"/>
          <w:highlight w:val="none"/>
        </w:rPr>
        <w:t>14</w:t>
      </w:r>
      <w:r>
        <w:rPr>
          <w:rFonts w:hint="eastAsia" w:ascii="Times New Roman" w:hAnsi="Times New Roman" w:eastAsia="宋体" w:cs="Times New Roman"/>
          <w:spacing w:val="3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3"/>
          <w:highlight w:val="none"/>
        </w:rPr>
        <w:t>00—16</w:t>
      </w:r>
      <w:r>
        <w:rPr>
          <w:rFonts w:hint="eastAsia" w:ascii="Times New Roman" w:hAnsi="Times New Roman" w:eastAsia="宋体" w:cs="Times New Roman"/>
          <w:spacing w:val="3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3"/>
          <w:highlight w:val="none"/>
        </w:rPr>
        <w:t>00</w:t>
      </w:r>
      <w:r>
        <w:rPr>
          <w:rFonts w:hint="eastAsia" w:ascii="Times New Roman" w:hAnsi="Times New Roman" w:eastAsia="宋体" w:cs="Times New Roman"/>
          <w:spacing w:val="3"/>
          <w:highlight w:val="none"/>
          <w:lang w:eastAsia="zh-CN"/>
        </w:rPr>
        <w:t>【</w:t>
      </w:r>
      <w:r>
        <w:rPr>
          <w:spacing w:val="2"/>
          <w:highlight w:val="none"/>
        </w:rPr>
        <w:t>保教知识</w:t>
      </w:r>
      <w:r>
        <w:rPr>
          <w:rFonts w:hint="eastAsia"/>
          <w:spacing w:val="2"/>
          <w:highlight w:val="none"/>
          <w:lang w:eastAsia="zh-CN"/>
        </w:rPr>
        <w:t>】</w:t>
      </w:r>
      <w:r>
        <w:rPr>
          <w:spacing w:val="-2"/>
          <w:highlight w:val="none"/>
        </w:rPr>
        <w:t>；</w:t>
      </w:r>
    </w:p>
    <w:p w14:paraId="1867A2F7">
      <w:pPr>
        <w:pStyle w:val="2"/>
        <w:spacing w:before="206" w:line="328" w:lineRule="auto"/>
        <w:ind w:right="17" w:firstLine="612" w:firstLineChars="200"/>
        <w:rPr>
          <w:highlight w:val="green"/>
        </w:rPr>
      </w:pPr>
      <w:r>
        <w:rPr>
          <w:spacing w:val="-2"/>
          <w:highlight w:val="none"/>
        </w:rPr>
        <w:t>面试：</w:t>
      </w:r>
      <w:r>
        <w:rPr>
          <w:rFonts w:ascii="Times New Roman" w:hAnsi="Times New Roman" w:eastAsia="Times New Roman" w:cs="Times New Roman"/>
          <w:spacing w:val="-2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-2"/>
          <w:highlight w:val="none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2"/>
          <w:highlight w:val="none"/>
        </w:rPr>
        <w:t xml:space="preserve"> </w:t>
      </w:r>
      <w:r>
        <w:rPr>
          <w:spacing w:val="5"/>
          <w:highlight w:val="none"/>
        </w:rPr>
        <w:t>年</w:t>
      </w:r>
      <w:r>
        <w:rPr>
          <w:rFonts w:ascii="Times New Roman" w:hAnsi="Times New Roman" w:eastAsia="Times New Roman" w:cs="Times New Roman"/>
          <w:spacing w:val="-2"/>
          <w:highlight w:val="none"/>
        </w:rPr>
        <w:t xml:space="preserve"> 4 </w:t>
      </w:r>
      <w:r>
        <w:rPr>
          <w:spacing w:val="5"/>
          <w:highlight w:val="none"/>
        </w:rPr>
        <w:t>月</w:t>
      </w:r>
      <w:r>
        <w:rPr>
          <w:rFonts w:hint="eastAsia" w:ascii="Times New Roman" w:hAnsi="Times New Roman" w:eastAsia="Times New Roman" w:cs="Times New Roman"/>
          <w:spacing w:val="-2"/>
          <w:highlight w:val="none"/>
          <w:lang w:val="en-US" w:eastAsia="zh-CN"/>
        </w:rPr>
        <w:t>27</w:t>
      </w:r>
      <w:r>
        <w:rPr>
          <w:rFonts w:ascii="Times New Roman" w:hAnsi="Times New Roman" w:eastAsia="Times New Roman" w:cs="Times New Roman"/>
          <w:spacing w:val="-2"/>
          <w:highlight w:val="none"/>
        </w:rPr>
        <w:t xml:space="preserve"> </w:t>
      </w:r>
      <w:r>
        <w:rPr>
          <w:spacing w:val="5"/>
          <w:highlight w:val="none"/>
        </w:rPr>
        <w:t>上午</w:t>
      </w:r>
      <w:r>
        <w:rPr>
          <w:rFonts w:ascii="Times New Roman" w:hAnsi="Times New Roman" w:eastAsia="Times New Roman" w:cs="Times New Roman"/>
          <w:spacing w:val="-2"/>
          <w:highlight w:val="none"/>
        </w:rPr>
        <w:t xml:space="preserve"> 9</w:t>
      </w:r>
      <w:r>
        <w:rPr>
          <w:rFonts w:hint="eastAsia" w:ascii="Times New Roman" w:hAnsi="Times New Roman" w:eastAsia="宋体" w:cs="Times New Roman"/>
          <w:spacing w:val="-2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-2"/>
          <w:highlight w:val="none"/>
        </w:rPr>
        <w:t>00—12</w:t>
      </w:r>
      <w:r>
        <w:rPr>
          <w:rFonts w:hint="eastAsia" w:ascii="Times New Roman" w:hAnsi="Times New Roman" w:eastAsia="宋体" w:cs="Times New Roman"/>
          <w:spacing w:val="-2"/>
          <w:highlight w:val="none"/>
          <w:lang w:eastAsia="zh-CN"/>
        </w:rPr>
        <w:t>:</w:t>
      </w:r>
      <w:r>
        <w:rPr>
          <w:rFonts w:ascii="Times New Roman" w:hAnsi="Times New Roman" w:eastAsia="Times New Roman" w:cs="Times New Roman"/>
          <w:spacing w:val="-2"/>
          <w:highlight w:val="none"/>
        </w:rPr>
        <w:t>00</w:t>
      </w:r>
      <w:r>
        <w:rPr>
          <w:spacing w:val="-2"/>
          <w:highlight w:val="none"/>
        </w:rPr>
        <w:t>，下午</w:t>
      </w:r>
      <w:r>
        <w:rPr>
          <w:spacing w:val="-3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2"/>
          <w:highlight w:val="none"/>
        </w:rPr>
        <w:t>13:30—</w:t>
      </w:r>
      <w:r>
        <w:rPr>
          <w:rFonts w:ascii="Times New Roman" w:hAnsi="Times New Roman" w:eastAsia="Times New Roman" w:cs="Times New Roman"/>
          <w:spacing w:val="-3"/>
          <w:highlight w:val="none"/>
        </w:rPr>
        <w:t>17</w:t>
      </w:r>
      <w:r>
        <w:rPr>
          <w:rFonts w:ascii="Times New Roman" w:hAnsi="Times New Roman" w:eastAsia="Times New Roman" w:cs="Times New Roman"/>
          <w:spacing w:val="-2"/>
          <w:highlight w:val="none"/>
        </w:rPr>
        <w:t>:30</w:t>
      </w:r>
      <w:r>
        <w:rPr>
          <w:spacing w:val="-2"/>
          <w:highlight w:val="none"/>
        </w:rPr>
        <w:t>。</w:t>
      </w:r>
    </w:p>
    <w:p w14:paraId="794F3122">
      <w:pPr>
        <w:pStyle w:val="2"/>
        <w:spacing w:before="101" w:line="283" w:lineRule="auto"/>
        <w:ind w:left="617" w:leftChars="294" w:right="6097" w:firstLine="0" w:firstLineChars="0"/>
      </w:pPr>
      <w:r>
        <w:rPr>
          <w:rFonts w:ascii="KaiTi" w:hAnsi="KaiTi" w:eastAsia="KaiTi" w:cs="KaiTi"/>
          <w:spacing w:val="-1"/>
        </w:rPr>
        <w:t>（</w:t>
      </w:r>
      <w:r>
        <w:rPr>
          <w:rFonts w:ascii="KaiTi" w:hAnsi="KaiTi" w:eastAsia="KaiTi" w:cs="KaiTi"/>
          <w:spacing w:val="-85"/>
        </w:rPr>
        <w:t xml:space="preserve"> </w:t>
      </w:r>
      <w:r>
        <w:rPr>
          <w:rFonts w:ascii="KaiTi" w:hAnsi="KaiTi" w:eastAsia="KaiTi" w:cs="KaiTi"/>
          <w:spacing w:val="-1"/>
        </w:rPr>
        <w:t>二）考试地点</w:t>
      </w:r>
      <w:r>
        <w:rPr>
          <w:rFonts w:ascii="KaiTi" w:hAnsi="KaiTi" w:eastAsia="KaiTi" w:cs="KaiTi"/>
        </w:rPr>
        <w:t xml:space="preserve"> </w:t>
      </w:r>
      <w:r>
        <w:rPr>
          <w:spacing w:val="3"/>
        </w:rPr>
        <w:t>另行通知。</w:t>
      </w:r>
    </w:p>
    <w:p w14:paraId="783C17DB">
      <w:pPr>
        <w:spacing w:before="204" w:line="225" w:lineRule="auto"/>
        <w:ind w:left="635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spacing w:val="-1"/>
          <w:sz w:val="31"/>
          <w:szCs w:val="31"/>
        </w:rPr>
        <w:t>三）相关要求</w:t>
      </w:r>
    </w:p>
    <w:p w14:paraId="2287D500">
      <w:pPr>
        <w:pStyle w:val="2"/>
        <w:spacing w:before="199" w:line="335" w:lineRule="auto"/>
        <w:ind w:right="95" w:firstLine="643"/>
        <w:jc w:val="both"/>
      </w:pPr>
      <w:r>
        <w:rPr>
          <w:spacing w:val="5"/>
        </w:rPr>
        <w:t>教育学院学生科、学前教育系要高度重视，提前做好考生通</w:t>
      </w:r>
      <w:r>
        <w:t xml:space="preserve"> </w:t>
      </w:r>
      <w:r>
        <w:rPr>
          <w:spacing w:val="7"/>
        </w:rPr>
        <w:t>知工作，提醒考生认真做好考前准备，保证学生按时</w:t>
      </w:r>
      <w:r>
        <w:rPr>
          <w:spacing w:val="6"/>
        </w:rPr>
        <w:t>参加考试，</w:t>
      </w:r>
      <w:r>
        <w:t xml:space="preserve"> </w:t>
      </w:r>
      <w:r>
        <w:rPr>
          <w:spacing w:val="8"/>
        </w:rPr>
        <w:t>避免看错时间、走错考场。</w:t>
      </w:r>
    </w:p>
    <w:p w14:paraId="7B9BF7C6">
      <w:pPr>
        <w:pStyle w:val="2"/>
        <w:spacing w:before="47" w:line="334" w:lineRule="auto"/>
        <w:ind w:left="3" w:right="131" w:firstLine="664"/>
        <w:jc w:val="both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做好考生诚信教育，坚决杜绝违规违纪、作弊</w:t>
      </w:r>
      <w:r>
        <w:rPr>
          <w:spacing w:val="6"/>
        </w:rPr>
        <w:t>等行为。如</w:t>
      </w:r>
      <w:r>
        <w:t xml:space="preserve"> </w:t>
      </w:r>
      <w:r>
        <w:rPr>
          <w:spacing w:val="5"/>
        </w:rPr>
        <w:t>不遵守考场规则，不服从考务工作人员管理，有违规行为的，将</w:t>
      </w:r>
      <w:r>
        <w:rPr>
          <w:spacing w:val="11"/>
        </w:rPr>
        <w:t xml:space="preserve"> </w:t>
      </w:r>
      <w:r>
        <w:rPr>
          <w:spacing w:val="7"/>
        </w:rPr>
        <w:t>按相关规定严肃处理。</w:t>
      </w:r>
    </w:p>
    <w:p w14:paraId="29FBAF84">
      <w:pPr>
        <w:pStyle w:val="2"/>
        <w:spacing w:before="53" w:line="334" w:lineRule="auto"/>
        <w:ind w:left="6" w:right="131" w:firstLine="631"/>
        <w:jc w:val="both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本次考试，考前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30 </w:t>
      </w:r>
      <w:r>
        <w:rPr>
          <w:spacing w:val="5"/>
        </w:rPr>
        <w:t>分钟开放进入考场。开考迟到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15 </w:t>
      </w:r>
      <w:r>
        <w:rPr>
          <w:spacing w:val="5"/>
        </w:rPr>
        <w:t>分钟</w:t>
      </w:r>
      <w:r>
        <w:t xml:space="preserve"> </w:t>
      </w:r>
      <w:r>
        <w:rPr>
          <w:spacing w:val="5"/>
        </w:rPr>
        <w:t>后不得进入考场，参与考试不得携带与考试无关的东西，所有科</w:t>
      </w:r>
      <w:r>
        <w:rPr>
          <w:spacing w:val="8"/>
        </w:rPr>
        <w:t xml:space="preserve"> </w:t>
      </w:r>
      <w:r>
        <w:rPr>
          <w:spacing w:val="7"/>
        </w:rPr>
        <w:t>目考试时均不得使用计算器。</w:t>
      </w:r>
    </w:p>
    <w:p w14:paraId="4D222CE0">
      <w:pPr>
        <w:pStyle w:val="2"/>
        <w:spacing w:before="50" w:line="330" w:lineRule="auto"/>
        <w:ind w:left="21" w:firstLine="622"/>
      </w:pPr>
      <w:r>
        <w:rPr>
          <w:rFonts w:ascii="Times New Roman" w:hAnsi="Times New Roman" w:eastAsia="Times New Roman" w:cs="Times New Roman"/>
          <w:spacing w:val="1"/>
        </w:rPr>
        <w:t>3.</w:t>
      </w:r>
      <w:r>
        <w:rPr>
          <w:spacing w:val="1"/>
        </w:rPr>
        <w:t>考生凭以下证件及材料参与考试：有效身份证件（原件）、</w:t>
      </w:r>
      <w:r>
        <w:rPr>
          <w:spacing w:val="2"/>
        </w:rPr>
        <w:t xml:space="preserve"> </w:t>
      </w:r>
      <w:r>
        <w:rPr>
          <w:spacing w:val="6"/>
        </w:rPr>
        <w:t>学生证（原件</w:t>
      </w:r>
      <w:r>
        <w:rPr>
          <w:spacing w:val="25"/>
        </w:rPr>
        <w:t>），</w:t>
      </w:r>
      <w:r>
        <w:rPr>
          <w:spacing w:val="6"/>
        </w:rPr>
        <w:t>缺任何证件不允许进入考场。</w:t>
      </w:r>
    </w:p>
    <w:p w14:paraId="04D0D504">
      <w:pPr>
        <w:spacing w:line="267" w:lineRule="auto"/>
        <w:rPr>
          <w:rFonts w:ascii="Arial"/>
          <w:sz w:val="21"/>
        </w:rPr>
      </w:pPr>
    </w:p>
    <w:p w14:paraId="705EC256">
      <w:pPr>
        <w:pStyle w:val="2"/>
        <w:spacing w:before="101" w:line="222" w:lineRule="auto"/>
        <w:ind w:left="666"/>
      </w:pPr>
      <w:r>
        <w:rPr>
          <w:spacing w:val="8"/>
        </w:rPr>
        <w:t>附件：</w:t>
      </w: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云南工商学院师范生教育教学能力考核报</w:t>
      </w:r>
      <w:r>
        <w:rPr>
          <w:spacing w:val="7"/>
        </w:rPr>
        <w:t>名表</w:t>
      </w:r>
    </w:p>
    <w:p w14:paraId="14C5875B">
      <w:pPr>
        <w:pStyle w:val="2"/>
        <w:spacing w:before="251" w:line="222" w:lineRule="auto"/>
        <w:ind w:left="1597"/>
      </w:pPr>
      <w:r>
        <w:rPr>
          <w:rFonts w:ascii="Times New Roman" w:hAnsi="Times New Roman" w:eastAsia="Times New Roman" w:cs="Times New Roman"/>
          <w:spacing w:val="19"/>
        </w:rPr>
        <w:t>2.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9"/>
        </w:rPr>
        <w:t>云南工商学院师范生教育教学能力考核报名信息</w:t>
      </w:r>
    </w:p>
    <w:p w14:paraId="47E0F672">
      <w:pPr>
        <w:pStyle w:val="2"/>
        <w:spacing w:before="252" w:line="222" w:lineRule="auto"/>
        <w:ind w:left="17"/>
      </w:pPr>
      <w:r>
        <w:t>统计表</w:t>
      </w:r>
    </w:p>
    <w:p w14:paraId="09AD409C">
      <w:pPr>
        <w:spacing w:line="266" w:lineRule="auto"/>
        <w:rPr>
          <w:rFonts w:ascii="Arial"/>
          <w:sz w:val="21"/>
        </w:rPr>
      </w:pPr>
    </w:p>
    <w:p w14:paraId="14EE4A0B">
      <w:pPr>
        <w:spacing w:line="266" w:lineRule="auto"/>
        <w:rPr>
          <w:rFonts w:ascii="Arial"/>
          <w:sz w:val="21"/>
        </w:rPr>
      </w:pPr>
    </w:p>
    <w:p w14:paraId="31671B97">
      <w:pPr>
        <w:pStyle w:val="2"/>
        <w:spacing w:before="102" w:line="330" w:lineRule="auto"/>
        <w:ind w:left="4956" w:right="133" w:hanging="3456"/>
        <w:rPr>
          <w:rFonts w:hint="eastAsia" w:eastAsia="FangSong"/>
          <w:lang w:eastAsia="zh-CN"/>
        </w:rPr>
      </w:pPr>
      <w:r>
        <w:rPr>
          <w:spacing w:val="8"/>
        </w:rPr>
        <w:t>云南工商学院师范生教育教学能力考核工作领导小组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4"/>
        </w:rPr>
        <w:t>年</w:t>
      </w:r>
      <w:r>
        <w:rPr>
          <w:spacing w:val="-68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月</w:t>
      </w:r>
      <w:r>
        <w:rPr>
          <w:spacing w:val="-39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3日</w:t>
      </w:r>
    </w:p>
    <w:sectPr>
      <w:footerReference r:id="rId5" w:type="default"/>
      <w:pgSz w:w="11906" w:h="16839"/>
      <w:pgMar w:top="1431" w:right="1341" w:bottom="1696" w:left="1597" w:header="0" w:footer="14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C57B4">
    <w:pPr>
      <w:spacing w:line="183" w:lineRule="auto"/>
      <w:ind w:left="76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70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3</w:t>
    </w:r>
    <w:r>
      <w:rPr>
        <w:rFonts w:ascii="Arial" w:hAnsi="Arial" w:eastAsia="Arial" w:cs="Arial"/>
        <w:spacing w:val="60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4F77AD52"/>
    <w:rsid w:val="5F5F3D50"/>
    <w:rsid w:val="6EFFDC4C"/>
    <w:rsid w:val="6F368316"/>
    <w:rsid w:val="73DF079B"/>
    <w:rsid w:val="7DBC5F7D"/>
    <w:rsid w:val="C7FDF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1217</Words>
  <Characters>1324</Characters>
  <TotalTime>26</TotalTime>
  <ScaleCrop>false</ScaleCrop>
  <LinksUpToDate>false</LinksUpToDate>
  <CharactersWithSpaces>1436</CharactersWithSpaces>
  <Application>WPS Office_6.11.0.8885_F1E327BC-269C-435d-A152-05C5408002CA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2025-03-14T13:54:00Z</dcterms:created>
  <dc:creator>Kingsoft-PDF</dc:creator>
  <cp:lastModifiedBy>macici</cp:lastModifiedBy>
  <dcterms:modified xsi:type="dcterms:W3CDTF">2025-04-07T09:54:08Z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2025-03-12T21:54:03Z</vt:filetime>
  </property>
  <property fmtid="{D5CDD505-2E9C-101B-9397-08002B2CF9AE}" pid="4" name="UsrData">
    <vt:lpwstr>67d191fa1ddca0001fe2d670wl</vt:lpwstr>
  </property>
  <property fmtid="{D5CDD505-2E9C-101B-9397-08002B2CF9AE}" pid="5" name="KSOProductBuildVer">
    <vt:lpwstr>2052-6.11.0.8885</vt:lpwstr>
  </property>
  <property fmtid="{D5CDD505-2E9C-101B-9397-08002B2CF9AE}" pid="6" name="ICV">
    <vt:lpwstr>F5EB22E5E356A81F0CEEEC67ABC81EEA_43</vt:lpwstr>
  </property>
</Properties>
</file>